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EB41" w14:textId="77777777" w:rsidR="006C3957" w:rsidRPr="00E10DD3" w:rsidRDefault="006C3957" w:rsidP="006C3957">
      <w:pPr>
        <w:pStyle w:val="Body1"/>
        <w:rPr>
          <w:rFonts w:ascii="Garamond" w:hAnsi="Garamond"/>
          <w:b/>
          <w:color w:val="FF0000"/>
          <w:szCs w:val="24"/>
        </w:rPr>
      </w:pPr>
      <w:r w:rsidRPr="00E10DD3">
        <w:rPr>
          <w:rFonts w:ascii="Garamond" w:hAnsi="Garamond"/>
          <w:b/>
          <w:szCs w:val="24"/>
        </w:rPr>
        <w:t>FALL 202</w:t>
      </w:r>
      <w:r>
        <w:rPr>
          <w:rFonts w:ascii="Garamond" w:hAnsi="Garamond"/>
          <w:b/>
          <w:szCs w:val="24"/>
        </w:rPr>
        <w:t>6</w:t>
      </w:r>
      <w:r w:rsidRPr="00E10DD3">
        <w:rPr>
          <w:rFonts w:ascii="Garamond" w:hAnsi="Garamond"/>
          <w:b/>
          <w:color w:val="FF0000"/>
          <w:szCs w:val="24"/>
        </w:rPr>
        <w:tab/>
      </w:r>
      <w:r w:rsidRPr="00E10DD3">
        <w:rPr>
          <w:rFonts w:ascii="Garamond" w:hAnsi="Garamond"/>
          <w:b/>
          <w:color w:val="FF0000"/>
          <w:szCs w:val="24"/>
        </w:rPr>
        <w:tab/>
      </w:r>
      <w:r w:rsidRPr="00E10DD3">
        <w:rPr>
          <w:rFonts w:ascii="Garamond" w:hAnsi="Garamond"/>
          <w:b/>
          <w:color w:val="FF0000"/>
          <w:szCs w:val="24"/>
        </w:rPr>
        <w:tab/>
      </w:r>
      <w:r w:rsidRPr="00E10DD3">
        <w:rPr>
          <w:rFonts w:ascii="Garamond" w:hAnsi="Garamond"/>
          <w:b/>
          <w:color w:val="FF0000"/>
          <w:szCs w:val="24"/>
        </w:rPr>
        <w:tab/>
      </w:r>
      <w:r w:rsidRPr="00E10DD3">
        <w:rPr>
          <w:rFonts w:ascii="Garamond" w:hAnsi="Garamond"/>
          <w:b/>
          <w:color w:val="FF0000"/>
          <w:szCs w:val="24"/>
        </w:rPr>
        <w:tab/>
      </w:r>
    </w:p>
    <w:p w14:paraId="49D3E67E" w14:textId="1C039BB1" w:rsidR="006C3957" w:rsidRDefault="006C3957" w:rsidP="006C3957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COURSE TITLE: </w:t>
      </w:r>
      <w:r w:rsidRPr="006C3957">
        <w:rPr>
          <w:rFonts w:ascii="Garamond" w:hAnsi="Garamond"/>
          <w:b/>
          <w:bCs/>
          <w:szCs w:val="24"/>
        </w:rPr>
        <w:t>Greek Orthodox Tradition (4 semester hours)</w:t>
      </w:r>
    </w:p>
    <w:p w14:paraId="613E4D5B" w14:textId="0FD0ADBA" w:rsidR="006C3957" w:rsidRPr="00E10DD3" w:rsidRDefault="006C3957" w:rsidP="006C3957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COURSE NUMBER: </w:t>
      </w:r>
      <w:r w:rsidRPr="006C3957">
        <w:rPr>
          <w:rFonts w:ascii="Garamond" w:hAnsi="Garamond"/>
          <w:b/>
          <w:bCs/>
          <w:szCs w:val="24"/>
        </w:rPr>
        <w:t>MDGK 3350 01 </w:t>
      </w:r>
    </w:p>
    <w:p w14:paraId="38C83575" w14:textId="66EE1182" w:rsidR="006C3957" w:rsidRPr="006C3957" w:rsidRDefault="006C3957" w:rsidP="006C3957">
      <w:pPr>
        <w:pStyle w:val="NoSpacing"/>
        <w:rPr>
          <w:rFonts w:ascii="Garamond" w:hAnsi="Garamond"/>
          <w:b/>
          <w:bCs/>
        </w:rPr>
      </w:pPr>
      <w:r w:rsidRPr="00E10DD3">
        <w:rPr>
          <w:rFonts w:ascii="Garamond" w:hAnsi="Garamond"/>
          <w:b/>
        </w:rPr>
        <w:t>SECTION TIMES/DAYS:</w:t>
      </w:r>
      <w:r>
        <w:rPr>
          <w:rFonts w:ascii="Garamond" w:hAnsi="Garamond"/>
          <w:b/>
        </w:rPr>
        <w:t xml:space="preserve"> </w:t>
      </w:r>
      <w:r w:rsidRPr="006C3957">
        <w:rPr>
          <w:rFonts w:ascii="Garamond" w:hAnsi="Garamond"/>
          <w:b/>
          <w:bCs/>
        </w:rPr>
        <w:t>Tuesday/Thursday 8:00</w:t>
      </w:r>
      <w:r>
        <w:rPr>
          <w:rFonts w:ascii="Garamond" w:hAnsi="Garamond"/>
          <w:b/>
          <w:bCs/>
        </w:rPr>
        <w:t>am</w:t>
      </w:r>
      <w:r w:rsidRPr="006C3957">
        <w:rPr>
          <w:rFonts w:ascii="Garamond" w:hAnsi="Garamond"/>
          <w:b/>
          <w:bCs/>
        </w:rPr>
        <w:t>-9:40</w:t>
      </w:r>
      <w:r>
        <w:rPr>
          <w:rFonts w:ascii="Garamond" w:hAnsi="Garamond"/>
          <w:b/>
          <w:bCs/>
        </w:rPr>
        <w:t>am</w:t>
      </w:r>
    </w:p>
    <w:p w14:paraId="32F8F0AD" w14:textId="5D3EFDEB" w:rsidR="006C3957" w:rsidRDefault="006C3957" w:rsidP="006C3957">
      <w:pPr>
        <w:pStyle w:val="Body1"/>
        <w:rPr>
          <w:rFonts w:ascii="Garamond" w:hAnsi="Garamond"/>
          <w:b/>
          <w:szCs w:val="24"/>
        </w:rPr>
      </w:pPr>
      <w:r w:rsidRPr="00E10DD3">
        <w:rPr>
          <w:rFonts w:ascii="Garamond" w:hAnsi="Garamond"/>
          <w:b/>
          <w:szCs w:val="24"/>
        </w:rPr>
        <w:t xml:space="preserve">INSTRUCTOR: </w:t>
      </w:r>
      <w:r>
        <w:rPr>
          <w:rFonts w:ascii="Garamond" w:hAnsi="Garamond"/>
          <w:b/>
          <w:szCs w:val="24"/>
        </w:rPr>
        <w:t xml:space="preserve">Fr. Michael Courey, </w:t>
      </w:r>
      <w:proofErr w:type="spellStart"/>
      <w:r>
        <w:rPr>
          <w:rFonts w:ascii="Garamond" w:hAnsi="Garamond"/>
          <w:b/>
          <w:szCs w:val="24"/>
        </w:rPr>
        <w:t>D.Min</w:t>
      </w:r>
      <w:proofErr w:type="spellEnd"/>
    </w:p>
    <w:p w14:paraId="1BFF099D" w14:textId="4F15F0A0" w:rsidR="006C3957" w:rsidRDefault="006C3957" w:rsidP="006C3957">
      <w:pPr>
        <w:spacing w:after="0" w:line="240" w:lineRule="auto"/>
        <w:rPr>
          <w:rFonts w:ascii="Garamond" w:hAnsi="Garamond"/>
        </w:rPr>
      </w:pPr>
      <w:r w:rsidRPr="006C3957">
        <w:rPr>
          <w:rFonts w:ascii="Garamond" w:hAnsi="Garamond"/>
          <w:b/>
          <w:bCs/>
        </w:rPr>
        <w:t xml:space="preserve">University Core Fulfilled:  </w:t>
      </w:r>
      <w:r w:rsidRPr="000E33AE">
        <w:rPr>
          <w:rFonts w:ascii="Garamond" w:hAnsi="Garamond"/>
          <w:b/>
          <w:bCs/>
        </w:rPr>
        <w:t>Integrations</w:t>
      </w:r>
      <w:r w:rsidR="000E33AE">
        <w:rPr>
          <w:rFonts w:ascii="Garamond" w:hAnsi="Garamond"/>
          <w:b/>
          <w:bCs/>
        </w:rPr>
        <w:t xml:space="preserve"> | </w:t>
      </w:r>
      <w:r w:rsidRPr="000E33AE">
        <w:rPr>
          <w:rFonts w:ascii="Garamond" w:hAnsi="Garamond"/>
          <w:b/>
          <w:bCs/>
        </w:rPr>
        <w:t>Faith and Reason</w:t>
      </w:r>
    </w:p>
    <w:p w14:paraId="75F7E079" w14:textId="77777777" w:rsidR="006C3957" w:rsidRDefault="00E07E69" w:rsidP="006C3957">
      <w:pPr>
        <w:spacing w:after="0" w:line="240" w:lineRule="auto"/>
        <w:rPr>
          <w:rFonts w:ascii="Garamond" w:hAnsi="Garamond"/>
        </w:rPr>
      </w:pPr>
      <w:r w:rsidRPr="006C3957">
        <w:rPr>
          <w:rFonts w:ascii="Garamond" w:hAnsi="Garamond"/>
        </w:rPr>
        <w:t xml:space="preserve">Email: </w:t>
      </w:r>
      <w:hyperlink r:id="rId5" w:history="1">
        <w:r w:rsidRPr="006C3957">
          <w:rPr>
            <w:rStyle w:val="Hyperlink"/>
            <w:rFonts w:ascii="Garamond" w:hAnsi="Garamond"/>
          </w:rPr>
          <w:t>michael.courey@lmu.edu</w:t>
        </w:r>
      </w:hyperlink>
    </w:p>
    <w:p w14:paraId="2BF4AA60" w14:textId="57D087D5" w:rsidR="00E07E69" w:rsidRPr="006C3957" w:rsidRDefault="00E07E69" w:rsidP="006C3957">
      <w:pPr>
        <w:spacing w:after="0" w:line="240" w:lineRule="auto"/>
        <w:rPr>
          <w:rFonts w:ascii="Garamond" w:hAnsi="Garamond"/>
        </w:rPr>
      </w:pPr>
      <w:r w:rsidRPr="006C3957">
        <w:rPr>
          <w:rFonts w:ascii="Garamond" w:hAnsi="Garamond"/>
        </w:rPr>
        <w:t>Office Location: University Hall</w:t>
      </w:r>
      <w:r w:rsidR="00FF11A3" w:rsidRPr="006C3957">
        <w:rPr>
          <w:rFonts w:ascii="Garamond" w:hAnsi="Garamond"/>
        </w:rPr>
        <w:t xml:space="preserve"> 3731 (</w:t>
      </w:r>
      <w:r w:rsidR="00D6780B" w:rsidRPr="006C3957">
        <w:rPr>
          <w:rFonts w:ascii="Garamond" w:hAnsi="Garamond"/>
        </w:rPr>
        <w:t>Inside Suite 3700-</w:t>
      </w:r>
      <w:r w:rsidR="00FF11A3" w:rsidRPr="006C3957">
        <w:rPr>
          <w:rFonts w:ascii="Garamond" w:hAnsi="Garamond"/>
        </w:rPr>
        <w:t>Huffington Ecumenical Institute</w:t>
      </w:r>
      <w:r w:rsidR="00320528" w:rsidRPr="006C3957">
        <w:rPr>
          <w:rFonts w:ascii="Garamond" w:hAnsi="Garamond"/>
        </w:rPr>
        <w:t>)</w:t>
      </w:r>
    </w:p>
    <w:p w14:paraId="12DD36DD" w14:textId="5E94BF9F" w:rsidR="00622463" w:rsidRPr="006C3957" w:rsidRDefault="00622463" w:rsidP="006C3957">
      <w:pPr>
        <w:pStyle w:val="NoSpacing"/>
        <w:rPr>
          <w:rFonts w:ascii="Garamond" w:hAnsi="Garamond"/>
        </w:rPr>
      </w:pPr>
      <w:r w:rsidRPr="006C3957">
        <w:rPr>
          <w:rFonts w:ascii="Garamond" w:hAnsi="Garamond"/>
        </w:rPr>
        <w:t>Office Hours: Tuesday/Thursday (</w:t>
      </w:r>
      <w:r w:rsidR="00C31897" w:rsidRPr="006C3957">
        <w:rPr>
          <w:rFonts w:ascii="Garamond" w:hAnsi="Garamond"/>
        </w:rPr>
        <w:t>10:00-11:00AM)</w:t>
      </w:r>
    </w:p>
    <w:p w14:paraId="6F000D54" w14:textId="77777777" w:rsidR="001F787A" w:rsidRPr="006C3957" w:rsidRDefault="001F787A" w:rsidP="00F226E9">
      <w:pPr>
        <w:pStyle w:val="NoSpacing"/>
        <w:rPr>
          <w:rFonts w:ascii="Garamond" w:hAnsi="Garamond"/>
        </w:rPr>
      </w:pPr>
    </w:p>
    <w:p w14:paraId="5FAC9565" w14:textId="77777777" w:rsidR="006468A1" w:rsidRDefault="000901F1" w:rsidP="007A055E">
      <w:pPr>
        <w:rPr>
          <w:rFonts w:ascii="Garamond" w:hAnsi="Garamond"/>
          <w:b/>
          <w:bCs/>
        </w:rPr>
      </w:pPr>
      <w:r w:rsidRPr="006C3957">
        <w:rPr>
          <w:rFonts w:ascii="Garamond" w:hAnsi="Garamond"/>
          <w:b/>
          <w:bCs/>
        </w:rPr>
        <w:t>COURSE DESCRIPTION</w:t>
      </w:r>
      <w:r w:rsidR="00E8384B" w:rsidRPr="006C3957">
        <w:rPr>
          <w:rFonts w:ascii="Garamond" w:hAnsi="Garamond"/>
          <w:b/>
          <w:bCs/>
        </w:rPr>
        <w:t xml:space="preserve">: </w:t>
      </w:r>
    </w:p>
    <w:p w14:paraId="2ABF5CD0" w14:textId="799F1B9A" w:rsidR="007A055E" w:rsidRPr="006C3957" w:rsidRDefault="007A055E" w:rsidP="007A055E">
      <w:pPr>
        <w:rPr>
          <w:rFonts w:ascii="Garamond" w:hAnsi="Garamond"/>
        </w:rPr>
      </w:pPr>
      <w:r w:rsidRPr="006C3957">
        <w:rPr>
          <w:rFonts w:ascii="Garamond" w:hAnsi="Garamond"/>
        </w:rPr>
        <w:t xml:space="preserve">The course approaches the study of the Greek Orthodox Church and its traditions from the theological, historical, cultural, literary, and artistic perspectives. Following an interdisciplinary approach, students </w:t>
      </w:r>
      <w:r w:rsidR="006468A1">
        <w:rPr>
          <w:rFonts w:ascii="Garamond" w:hAnsi="Garamond"/>
        </w:rPr>
        <w:t xml:space="preserve">will </w:t>
      </w:r>
      <w:r w:rsidRPr="006C3957">
        <w:rPr>
          <w:rFonts w:ascii="Garamond" w:hAnsi="Garamond"/>
        </w:rPr>
        <w:t>examine the historical, social, and cultural forces operative on issues of faith</w:t>
      </w:r>
      <w:r w:rsidR="006468A1">
        <w:rPr>
          <w:rFonts w:ascii="Garamond" w:hAnsi="Garamond"/>
        </w:rPr>
        <w:t xml:space="preserve"> by studying </w:t>
      </w:r>
      <w:r w:rsidR="00996034" w:rsidRPr="006C3957">
        <w:rPr>
          <w:rFonts w:ascii="Garamond" w:hAnsi="Garamond"/>
        </w:rPr>
        <w:t>sources that are fundamental to understanding the Greek Orthodox</w:t>
      </w:r>
      <w:r w:rsidR="00E65750" w:rsidRPr="006C3957">
        <w:rPr>
          <w:rFonts w:ascii="Garamond" w:hAnsi="Garamond"/>
        </w:rPr>
        <w:t xml:space="preserve"> Church from antiquity to the present.</w:t>
      </w:r>
    </w:p>
    <w:p w14:paraId="166B25C3" w14:textId="77777777" w:rsidR="000901F1" w:rsidRDefault="000901F1" w:rsidP="006C7E35">
      <w:pPr>
        <w:rPr>
          <w:rFonts w:ascii="Garamond" w:hAnsi="Garamond"/>
          <w:b/>
          <w:bCs/>
        </w:rPr>
      </w:pPr>
      <w:r w:rsidRPr="006C3957">
        <w:rPr>
          <w:rFonts w:ascii="Garamond" w:hAnsi="Garamond"/>
          <w:b/>
          <w:bCs/>
        </w:rPr>
        <w:t>STUDENT LEARNING OUTCOMES</w:t>
      </w:r>
      <w:r w:rsidR="008441A4" w:rsidRPr="006C3957">
        <w:rPr>
          <w:rFonts w:ascii="Garamond" w:hAnsi="Garamond"/>
          <w:b/>
          <w:bCs/>
        </w:rPr>
        <w:t xml:space="preserve">:  </w:t>
      </w:r>
    </w:p>
    <w:p w14:paraId="3FB55230" w14:textId="77777777" w:rsidR="006468A1" w:rsidRDefault="006C7E35" w:rsidP="006468A1">
      <w:pPr>
        <w:rPr>
          <w:rFonts w:ascii="Garamond" w:hAnsi="Garamond"/>
        </w:rPr>
      </w:pPr>
      <w:r w:rsidRPr="006C3957">
        <w:rPr>
          <w:rFonts w:ascii="Garamond" w:hAnsi="Garamond"/>
        </w:rPr>
        <w:t xml:space="preserve">Over the course of the semester, students will </w:t>
      </w:r>
    </w:p>
    <w:p w14:paraId="4C596A8D" w14:textId="19AFFB08" w:rsidR="000901F1" w:rsidRPr="006468A1" w:rsidRDefault="006C7E35" w:rsidP="006468A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6468A1">
        <w:rPr>
          <w:rFonts w:ascii="Garamond" w:hAnsi="Garamond"/>
        </w:rPr>
        <w:t xml:space="preserve">gain knowledge </w:t>
      </w:r>
      <w:r w:rsidR="006468A1">
        <w:rPr>
          <w:rFonts w:ascii="Garamond" w:hAnsi="Garamond"/>
        </w:rPr>
        <w:t>about the</w:t>
      </w:r>
      <w:r w:rsidRPr="006468A1">
        <w:rPr>
          <w:rFonts w:ascii="Garamond" w:hAnsi="Garamond"/>
        </w:rPr>
        <w:t xml:space="preserve"> Greek Orthodox Tradition by engaging in the study of the Scripture, Creed, Ecumenical Councils, Sacraments, Service Books, Iconography, Hymnography, Doctrine, Church Government, and Worship of the Greek Orthodox Church</w:t>
      </w:r>
    </w:p>
    <w:p w14:paraId="0A2837C4" w14:textId="77777777" w:rsidR="000901F1" w:rsidRDefault="006C7E35" w:rsidP="000901F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0901F1">
        <w:rPr>
          <w:rFonts w:ascii="Garamond" w:hAnsi="Garamond"/>
        </w:rPr>
        <w:t>enhance their listening and communication skills through active participation in class discussions on aspects presented in a lecture format</w:t>
      </w:r>
    </w:p>
    <w:p w14:paraId="057CB599" w14:textId="77777777" w:rsidR="000901F1" w:rsidRDefault="006C7E35" w:rsidP="000901F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0901F1">
        <w:rPr>
          <w:rFonts w:ascii="Garamond" w:hAnsi="Garamond"/>
        </w:rPr>
        <w:t>reflect critically on the subject of Greek Orthodox Tradition vis a vis contemporary needs, challenges, and problems of contemporary society</w:t>
      </w:r>
    </w:p>
    <w:p w14:paraId="01146DF6" w14:textId="2B15FC4C" w:rsidR="006C7E35" w:rsidRPr="000901F1" w:rsidRDefault="006C7E35" w:rsidP="000901F1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0901F1">
        <w:rPr>
          <w:rFonts w:ascii="Garamond" w:hAnsi="Garamond"/>
        </w:rPr>
        <w:t xml:space="preserve">develop their writing skills through personal expression of their own faith tradition </w:t>
      </w:r>
      <w:r w:rsidR="00283305" w:rsidRPr="000901F1">
        <w:rPr>
          <w:rFonts w:ascii="Garamond" w:hAnsi="Garamond"/>
        </w:rPr>
        <w:t xml:space="preserve">by comparing and/or contrasting </w:t>
      </w:r>
      <w:r w:rsidR="00765D7B" w:rsidRPr="000901F1">
        <w:rPr>
          <w:rFonts w:ascii="Garamond" w:hAnsi="Garamond"/>
        </w:rPr>
        <w:t xml:space="preserve">their faith experience with </w:t>
      </w:r>
      <w:r w:rsidRPr="000901F1">
        <w:rPr>
          <w:rFonts w:ascii="Garamond" w:hAnsi="Garamond"/>
        </w:rPr>
        <w:t>Greek Orthodox</w:t>
      </w:r>
      <w:r w:rsidR="00765D7B" w:rsidRPr="000901F1">
        <w:rPr>
          <w:rFonts w:ascii="Garamond" w:hAnsi="Garamond"/>
        </w:rPr>
        <w:t xml:space="preserve"> tradition</w:t>
      </w:r>
      <w:r w:rsidRPr="000901F1">
        <w:rPr>
          <w:rFonts w:ascii="Garamond" w:hAnsi="Garamond"/>
        </w:rPr>
        <w:t xml:space="preserve">.  </w:t>
      </w:r>
    </w:p>
    <w:p w14:paraId="5763FB8B" w14:textId="77777777" w:rsidR="000901F1" w:rsidRPr="00E10DD3" w:rsidRDefault="000901F1" w:rsidP="000901F1">
      <w:pPr>
        <w:pStyle w:val="Body1"/>
        <w:rPr>
          <w:rFonts w:ascii="Garamond" w:hAnsi="Garamond"/>
          <w:szCs w:val="24"/>
        </w:rPr>
      </w:pPr>
      <w:r w:rsidRPr="00E10DD3">
        <w:rPr>
          <w:rFonts w:ascii="Garamond" w:hAnsi="Garamond"/>
          <w:b/>
          <w:szCs w:val="24"/>
        </w:rPr>
        <w:t xml:space="preserve">PREREQUISITES/RECOMMENDED BACKGROUND: </w:t>
      </w:r>
      <w:r w:rsidRPr="00E10DD3">
        <w:rPr>
          <w:rFonts w:ascii="Garamond" w:hAnsi="Garamond"/>
          <w:szCs w:val="24"/>
        </w:rPr>
        <w:t>None</w:t>
      </w:r>
    </w:p>
    <w:p w14:paraId="77D0CDA0" w14:textId="77777777" w:rsidR="006468A1" w:rsidRDefault="006468A1" w:rsidP="000901F1">
      <w:pPr>
        <w:pStyle w:val="Body1"/>
        <w:rPr>
          <w:rFonts w:ascii="Garamond" w:hAnsi="Garamond"/>
          <w:b/>
          <w:szCs w:val="24"/>
        </w:rPr>
      </w:pPr>
    </w:p>
    <w:p w14:paraId="6C4CE76C" w14:textId="3BD86613" w:rsidR="000901F1" w:rsidRDefault="000901F1" w:rsidP="000901F1">
      <w:pPr>
        <w:pStyle w:val="Body1"/>
        <w:rPr>
          <w:rFonts w:ascii="Garamond" w:hAnsi="Garamond"/>
          <w:b/>
          <w:szCs w:val="24"/>
        </w:rPr>
      </w:pPr>
      <w:r w:rsidRPr="00E10DD3">
        <w:rPr>
          <w:rFonts w:ascii="Garamond" w:hAnsi="Garamond"/>
          <w:b/>
          <w:szCs w:val="24"/>
        </w:rPr>
        <w:t>COURSE WORK / EXPECTATIONS:</w:t>
      </w:r>
    </w:p>
    <w:p w14:paraId="0BB91B96" w14:textId="37EE6953" w:rsidR="000901F1" w:rsidRDefault="00C841A1" w:rsidP="00C841A1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Attendance: 20%</w:t>
      </w:r>
    </w:p>
    <w:p w14:paraId="37FEC98B" w14:textId="27F327C3" w:rsidR="00C841A1" w:rsidRDefault="00C841A1" w:rsidP="00C841A1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Presentation: 10%</w:t>
      </w:r>
    </w:p>
    <w:p w14:paraId="7A2A09B7" w14:textId="66894987" w:rsidR="00C841A1" w:rsidRDefault="00C841A1" w:rsidP="00C841A1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Midterm exam: 30%</w:t>
      </w:r>
    </w:p>
    <w:p w14:paraId="6A8A23DC" w14:textId="63AEDB0D" w:rsidR="00C841A1" w:rsidRPr="00C841A1" w:rsidRDefault="00C841A1" w:rsidP="00C841A1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Final exam: 40%</w:t>
      </w:r>
    </w:p>
    <w:sectPr w:rsidR="00C841A1" w:rsidRPr="00C84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8F7"/>
    <w:multiLevelType w:val="hybridMultilevel"/>
    <w:tmpl w:val="9AD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1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5E"/>
    <w:rsid w:val="000648B0"/>
    <w:rsid w:val="000854D0"/>
    <w:rsid w:val="000901F1"/>
    <w:rsid w:val="000E33AE"/>
    <w:rsid w:val="00104BDA"/>
    <w:rsid w:val="00165EFE"/>
    <w:rsid w:val="001F787A"/>
    <w:rsid w:val="002343F2"/>
    <w:rsid w:val="00283305"/>
    <w:rsid w:val="00320528"/>
    <w:rsid w:val="00380A6E"/>
    <w:rsid w:val="003C6BCA"/>
    <w:rsid w:val="00496CF0"/>
    <w:rsid w:val="00497A37"/>
    <w:rsid w:val="00502E55"/>
    <w:rsid w:val="0061542D"/>
    <w:rsid w:val="00622463"/>
    <w:rsid w:val="006254D9"/>
    <w:rsid w:val="006468A1"/>
    <w:rsid w:val="00656D09"/>
    <w:rsid w:val="006C3957"/>
    <w:rsid w:val="006C4684"/>
    <w:rsid w:val="006C7E35"/>
    <w:rsid w:val="00765D7B"/>
    <w:rsid w:val="007A055E"/>
    <w:rsid w:val="008441A4"/>
    <w:rsid w:val="00996034"/>
    <w:rsid w:val="00AF1535"/>
    <w:rsid w:val="00B36046"/>
    <w:rsid w:val="00BB04B0"/>
    <w:rsid w:val="00BB2B05"/>
    <w:rsid w:val="00C31897"/>
    <w:rsid w:val="00C55E06"/>
    <w:rsid w:val="00C841A1"/>
    <w:rsid w:val="00CA13E2"/>
    <w:rsid w:val="00CE076F"/>
    <w:rsid w:val="00D6780B"/>
    <w:rsid w:val="00D912A4"/>
    <w:rsid w:val="00E07E69"/>
    <w:rsid w:val="00E65750"/>
    <w:rsid w:val="00E66860"/>
    <w:rsid w:val="00E8384B"/>
    <w:rsid w:val="00F226E9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2DAA"/>
  <w15:chartTrackingRefBased/>
  <w15:docId w15:val="{22DD715A-DD85-487C-86D9-DBFB5A6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43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7E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69"/>
    <w:rPr>
      <w:color w:val="605E5C"/>
      <w:shd w:val="clear" w:color="auto" w:fill="E1DFDD"/>
    </w:rPr>
  </w:style>
  <w:style w:type="paragraph" w:customStyle="1" w:styleId="Body1">
    <w:name w:val="Body 1"/>
    <w:rsid w:val="006C395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Cs w:val="20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.courey@l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Michael Courey</dc:creator>
  <cp:keywords/>
  <dc:description/>
  <cp:lastModifiedBy>Vassilis Aivazis</cp:lastModifiedBy>
  <cp:revision>38</cp:revision>
  <cp:lastPrinted>2026-04-07T00:07:00Z</cp:lastPrinted>
  <dcterms:created xsi:type="dcterms:W3CDTF">2026-04-03T20:09:00Z</dcterms:created>
  <dcterms:modified xsi:type="dcterms:W3CDTF">2026-04-16T20:38:00Z</dcterms:modified>
</cp:coreProperties>
</file>